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B6" w:rsidRDefault="009856B6" w:rsidP="009856B6">
      <w:pPr>
        <w:pStyle w:val="a3"/>
        <w:spacing w:before="0" w:beforeAutospacing="0" w:after="0" w:afterAutospacing="0" w:line="675" w:lineRule="atLeast"/>
        <w:rPr>
          <w:rFonts w:ascii="仿宋_GB2312" w:eastAsia="仿宋_GB2312" w:hAnsi="仿宋" w:cs="Tahoma"/>
          <w:b/>
          <w:color w:val="000000"/>
          <w:sz w:val="28"/>
          <w:szCs w:val="28"/>
        </w:rPr>
      </w:pPr>
      <w:r>
        <w:rPr>
          <w:rFonts w:ascii="仿宋_GB2312" w:eastAsia="仿宋_GB2312" w:hAnsi="仿宋" w:cs="Tahoma" w:hint="eastAsia"/>
          <w:b/>
          <w:color w:val="000000"/>
          <w:sz w:val="28"/>
          <w:szCs w:val="28"/>
        </w:rPr>
        <w:t>附件</w:t>
      </w:r>
    </w:p>
    <w:p w:rsidR="00E95AF4" w:rsidRPr="006E22E2" w:rsidRDefault="00E95AF4" w:rsidP="009856B6">
      <w:pPr>
        <w:pStyle w:val="a3"/>
        <w:spacing w:before="0" w:beforeAutospacing="0" w:line="675" w:lineRule="atLeast"/>
        <w:jc w:val="center"/>
        <w:rPr>
          <w:rFonts w:ascii="Times New Roman" w:hAnsi="Times New Roman" w:cs="Times New Roman"/>
          <w:b/>
          <w:color w:val="3F3F3F"/>
          <w:sz w:val="32"/>
          <w:szCs w:val="32"/>
        </w:rPr>
      </w:pPr>
      <w:r w:rsidRPr="006E22E2">
        <w:rPr>
          <w:rFonts w:ascii="仿宋_GB2312" w:eastAsia="仿宋_GB2312" w:hAnsi="仿宋" w:cs="Tahoma" w:hint="eastAsia"/>
          <w:b/>
          <w:color w:val="000000"/>
          <w:sz w:val="32"/>
          <w:szCs w:val="32"/>
        </w:rPr>
        <w:t>201</w:t>
      </w:r>
      <w:r w:rsidR="00CD158A" w:rsidRPr="006E22E2">
        <w:rPr>
          <w:rFonts w:ascii="仿宋_GB2312" w:eastAsia="仿宋_GB2312" w:hAnsi="仿宋" w:cs="Tahoma" w:hint="eastAsia"/>
          <w:b/>
          <w:color w:val="000000"/>
          <w:sz w:val="32"/>
          <w:szCs w:val="32"/>
        </w:rPr>
        <w:t>8</w:t>
      </w:r>
      <w:r w:rsidRPr="006E22E2">
        <w:rPr>
          <w:rFonts w:ascii="仿宋_GB2312" w:eastAsia="仿宋_GB2312" w:hAnsi="仿宋" w:cs="Tahoma" w:hint="eastAsia"/>
          <w:b/>
          <w:color w:val="000000"/>
          <w:sz w:val="32"/>
          <w:szCs w:val="32"/>
        </w:rPr>
        <w:t>年河北省</w:t>
      </w:r>
      <w:r w:rsidR="008B3157" w:rsidRPr="006E22E2">
        <w:rPr>
          <w:rFonts w:ascii="仿宋_GB2312" w:eastAsia="仿宋_GB2312" w:hAnsi="仿宋" w:cs="Tahoma" w:hint="eastAsia"/>
          <w:b/>
          <w:color w:val="000000"/>
          <w:sz w:val="32"/>
          <w:szCs w:val="32"/>
        </w:rPr>
        <w:t>在读</w:t>
      </w:r>
      <w:r w:rsidRPr="006E22E2">
        <w:rPr>
          <w:rFonts w:ascii="仿宋_GB2312" w:eastAsia="仿宋_GB2312" w:hAnsi="仿宋" w:cs="Tahoma" w:hint="eastAsia"/>
          <w:b/>
          <w:color w:val="000000"/>
          <w:sz w:val="32"/>
          <w:szCs w:val="32"/>
        </w:rPr>
        <w:t>研究生</w:t>
      </w:r>
      <w:r w:rsidR="008B3157" w:rsidRPr="006E22E2">
        <w:rPr>
          <w:rFonts w:ascii="仿宋_GB2312" w:eastAsia="仿宋_GB2312" w:hAnsi="仿宋" w:cs="Tahoma" w:hint="eastAsia"/>
          <w:b/>
          <w:color w:val="000000"/>
          <w:sz w:val="32"/>
          <w:szCs w:val="32"/>
        </w:rPr>
        <w:t>优秀创新课题</w:t>
      </w:r>
      <w:r w:rsidRPr="006E22E2">
        <w:rPr>
          <w:rFonts w:ascii="仿宋_GB2312" w:eastAsia="仿宋_GB2312" w:hAnsi="仿宋" w:cs="Tahoma" w:hint="eastAsia"/>
          <w:b/>
          <w:color w:val="000000"/>
          <w:sz w:val="32"/>
          <w:szCs w:val="32"/>
        </w:rPr>
        <w:t>推荐名单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"/>
        <w:gridCol w:w="1612"/>
        <w:gridCol w:w="2874"/>
        <w:gridCol w:w="10074"/>
      </w:tblGrid>
      <w:tr w:rsidR="009A5564" w:rsidRPr="006D5724" w:rsidTr="009A5564">
        <w:trPr>
          <w:trHeight w:hRule="exact" w:val="737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9A5564" w:rsidRPr="006D5724" w:rsidRDefault="009A5564" w:rsidP="009A5564">
            <w:pPr>
              <w:jc w:val="left"/>
              <w:rPr>
                <w:rFonts w:ascii="黑体" w:eastAsia="黑体" w:hAnsi="黑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</w:rPr>
              <w:t>自然科学类</w:t>
            </w:r>
          </w:p>
        </w:tc>
      </w:tr>
      <w:tr w:rsidR="004F39EB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4F39EB" w:rsidRPr="006E22E2" w:rsidRDefault="004F39EB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525" w:type="pct"/>
            <w:vAlign w:val="center"/>
          </w:tcPr>
          <w:p w:rsidR="004F39EB" w:rsidRPr="006E22E2" w:rsidRDefault="004F39EB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申请者姓名</w:t>
            </w:r>
          </w:p>
        </w:tc>
        <w:tc>
          <w:tcPr>
            <w:tcW w:w="936" w:type="pct"/>
            <w:vAlign w:val="center"/>
          </w:tcPr>
          <w:p w:rsidR="004F39EB" w:rsidRPr="006E22E2" w:rsidRDefault="004F39EB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3281" w:type="pct"/>
            <w:vAlign w:val="center"/>
          </w:tcPr>
          <w:p w:rsidR="004F39EB" w:rsidRPr="006E22E2" w:rsidRDefault="004F39EB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项目名称</w:t>
            </w: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马聚泽</w:t>
            </w:r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FB453D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果树学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山楂自交亲和性突变体‘紫珍珠’S-</w:t>
            </w:r>
            <w:proofErr w:type="spellStart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RNase</w:t>
            </w:r>
            <w:proofErr w:type="spellEnd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基因克隆及分析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张颖</w:t>
            </w:r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FE1231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果树学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roofErr w:type="gramStart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桃</w:t>
            </w:r>
            <w:proofErr w:type="gramEnd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线粒体DNA高效提取技术体系的建立及抗寒相关基因筛选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张小芳</w:t>
            </w:r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FE1231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遗传学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野生大豆抗旱基因的克隆与分析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郝建香</w:t>
            </w:r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FE1231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微生物学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猪繁殖与呼吸综合征病毒新毒株的诊断技术研究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杨小松</w:t>
            </w:r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FE1231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有机化学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双亲性BODIPY导向构筑</w:t>
            </w:r>
            <w:proofErr w:type="gramStart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介</w:t>
            </w:r>
            <w:proofErr w:type="gramEnd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孔复合荧光探针</w:t>
            </w:r>
            <w:proofErr w:type="gramStart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的构效关系</w:t>
            </w:r>
            <w:proofErr w:type="gramEnd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研究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roofErr w:type="gramStart"/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李寒妹</w:t>
            </w:r>
            <w:proofErr w:type="gramEnd"/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FE1231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动物学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狐狸毛色调控基因MITF的表达研究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许佳松</w:t>
            </w:r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FE1231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农业信息化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现代农业园区农田监控云服务系统设计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陈璇</w:t>
            </w:r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FE1231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生物化学与分子生物学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冀东地区羊肚菌的分类及菌种分离鉴定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FB453D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FB453D" w:rsidRPr="006E22E2" w:rsidRDefault="00FB453D" w:rsidP="000F136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525" w:type="pct"/>
            <w:vAlign w:val="center"/>
          </w:tcPr>
          <w:p w:rsidR="00CD158A" w:rsidRPr="006E22E2" w:rsidRDefault="00CD158A" w:rsidP="00CD158A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李巧玲</w:t>
            </w:r>
          </w:p>
          <w:p w:rsidR="00FB453D" w:rsidRPr="006E22E2" w:rsidRDefault="00FB453D" w:rsidP="006D5724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FB453D" w:rsidRPr="006E22E2" w:rsidRDefault="00875605" w:rsidP="009B4A1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兽医</w:t>
            </w:r>
          </w:p>
        </w:tc>
        <w:tc>
          <w:tcPr>
            <w:tcW w:w="3281" w:type="pct"/>
            <w:vAlign w:val="center"/>
          </w:tcPr>
          <w:p w:rsidR="00FB453D" w:rsidRPr="006E22E2" w:rsidRDefault="00FB453D" w:rsidP="00FB453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狐狸肺源致病性大肠杆菌多价灭活疫苗的研究</w:t>
            </w:r>
          </w:p>
          <w:p w:rsidR="00FB453D" w:rsidRPr="006E22E2" w:rsidRDefault="00FB453D" w:rsidP="004F39E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A5564" w:rsidRPr="006D5724" w:rsidTr="009A5564">
        <w:trPr>
          <w:trHeight w:hRule="exact" w:val="680"/>
          <w:jc w:val="center"/>
        </w:trPr>
        <w:tc>
          <w:tcPr>
            <w:tcW w:w="5000" w:type="pct"/>
            <w:gridSpan w:val="4"/>
            <w:tcBorders>
              <w:left w:val="nil"/>
              <w:right w:val="nil"/>
            </w:tcBorders>
            <w:vAlign w:val="center"/>
          </w:tcPr>
          <w:p w:rsidR="009A5564" w:rsidRPr="006D5724" w:rsidRDefault="009A5564" w:rsidP="009A5564">
            <w:pPr>
              <w:jc w:val="left"/>
              <w:rPr>
                <w:color w:val="000000" w:themeColor="text1"/>
              </w:rPr>
            </w:pPr>
            <w:r w:rsidRPr="009A5564">
              <w:rPr>
                <w:rFonts w:ascii="黑体" w:eastAsia="黑体" w:hAnsi="黑体" w:hint="eastAsia"/>
                <w:color w:val="000000" w:themeColor="text1"/>
                <w:sz w:val="24"/>
              </w:rPr>
              <w:t>人文社科类</w:t>
            </w:r>
          </w:p>
        </w:tc>
      </w:tr>
      <w:tr w:rsidR="004F39EB" w:rsidRPr="006D5724" w:rsidTr="004F39EB">
        <w:trPr>
          <w:trHeight w:hRule="exact" w:val="680"/>
          <w:jc w:val="center"/>
        </w:trPr>
        <w:tc>
          <w:tcPr>
            <w:tcW w:w="258" w:type="pct"/>
            <w:vAlign w:val="center"/>
          </w:tcPr>
          <w:p w:rsidR="004F39EB" w:rsidRPr="006E22E2" w:rsidRDefault="004F39EB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525" w:type="pct"/>
            <w:vAlign w:val="center"/>
          </w:tcPr>
          <w:p w:rsidR="004F39EB" w:rsidRPr="006E22E2" w:rsidRDefault="004F39EB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申请者姓名</w:t>
            </w:r>
          </w:p>
        </w:tc>
        <w:tc>
          <w:tcPr>
            <w:tcW w:w="936" w:type="pct"/>
            <w:vAlign w:val="center"/>
          </w:tcPr>
          <w:p w:rsidR="004F39EB" w:rsidRPr="006E22E2" w:rsidRDefault="004F39EB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3281" w:type="pct"/>
            <w:vAlign w:val="center"/>
          </w:tcPr>
          <w:p w:rsidR="004F39EB" w:rsidRPr="006E22E2" w:rsidRDefault="004F39EB" w:rsidP="006E22E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项目名称</w:t>
            </w:r>
          </w:p>
        </w:tc>
      </w:tr>
      <w:tr w:rsidR="004F39EB" w:rsidRPr="006D5724" w:rsidTr="004F39EB">
        <w:trPr>
          <w:trHeight w:hRule="exact" w:val="454"/>
          <w:jc w:val="center"/>
        </w:trPr>
        <w:tc>
          <w:tcPr>
            <w:tcW w:w="258" w:type="pct"/>
            <w:vAlign w:val="center"/>
          </w:tcPr>
          <w:p w:rsidR="004F39EB" w:rsidRPr="006E22E2" w:rsidRDefault="004F39EB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525" w:type="pct"/>
            <w:vAlign w:val="center"/>
          </w:tcPr>
          <w:p w:rsidR="006C5AAC" w:rsidRPr="006E22E2" w:rsidRDefault="006C5AAC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李欣旖</w:t>
            </w:r>
          </w:p>
          <w:p w:rsidR="004F39EB" w:rsidRPr="006E22E2" w:rsidRDefault="004F39EB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936" w:type="pct"/>
            <w:vAlign w:val="center"/>
          </w:tcPr>
          <w:p w:rsidR="006C5AAC" w:rsidRPr="006E22E2" w:rsidRDefault="006C5AAC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职业技术教育学</w:t>
            </w:r>
          </w:p>
          <w:p w:rsidR="004F39EB" w:rsidRPr="006E22E2" w:rsidRDefault="004F39EB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3281" w:type="pct"/>
            <w:vAlign w:val="center"/>
          </w:tcPr>
          <w:p w:rsidR="006C5AAC" w:rsidRPr="006E22E2" w:rsidRDefault="006C5AAC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6E22E2">
              <w:rPr>
                <w:rFonts w:asciiTheme="minorEastAsia" w:hAnsiTheme="minorEastAsia" w:hint="eastAsia"/>
                <w:color w:val="000000" w:themeColor="text1"/>
                <w:sz w:val="24"/>
              </w:rPr>
              <w:t>职业院校创新创业教育评价模型构建研究</w:t>
            </w:r>
          </w:p>
          <w:p w:rsidR="004F39EB" w:rsidRPr="006E22E2" w:rsidRDefault="004F39EB" w:rsidP="006E22E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:rsidR="008C6E19" w:rsidRPr="00E95AF4" w:rsidRDefault="008C6E19" w:rsidP="006D5724">
      <w:pPr>
        <w:pStyle w:val="a3"/>
        <w:rPr>
          <w:rFonts w:ascii="Times New Roman" w:hAnsi="Times New Roman"/>
          <w:color w:val="3F3F3F"/>
          <w:szCs w:val="20"/>
        </w:rPr>
      </w:pPr>
    </w:p>
    <w:sectPr w:rsidR="008C6E19" w:rsidRPr="00E95AF4" w:rsidSect="005214A3">
      <w:pgSz w:w="16838" w:h="11906" w:orient="landscape" w:code="9"/>
      <w:pgMar w:top="1134" w:right="851" w:bottom="851" w:left="85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08A" w:rsidRDefault="00F1208A" w:rsidP="00A80CD0">
      <w:r>
        <w:separator/>
      </w:r>
    </w:p>
  </w:endnote>
  <w:endnote w:type="continuationSeparator" w:id="0">
    <w:p w:rsidR="00F1208A" w:rsidRDefault="00F1208A" w:rsidP="00A8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08A" w:rsidRDefault="00F1208A" w:rsidP="00A80CD0">
      <w:r>
        <w:separator/>
      </w:r>
    </w:p>
  </w:footnote>
  <w:footnote w:type="continuationSeparator" w:id="0">
    <w:p w:rsidR="00F1208A" w:rsidRDefault="00F1208A" w:rsidP="00A80C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C8A"/>
    <w:rsid w:val="00093AB9"/>
    <w:rsid w:val="000B464A"/>
    <w:rsid w:val="000F324D"/>
    <w:rsid w:val="001A265A"/>
    <w:rsid w:val="001A4763"/>
    <w:rsid w:val="00304C70"/>
    <w:rsid w:val="0031600C"/>
    <w:rsid w:val="00323B07"/>
    <w:rsid w:val="00375D99"/>
    <w:rsid w:val="003825B6"/>
    <w:rsid w:val="003D236E"/>
    <w:rsid w:val="00416DFA"/>
    <w:rsid w:val="00470CE1"/>
    <w:rsid w:val="004F39EB"/>
    <w:rsid w:val="005214A3"/>
    <w:rsid w:val="00537C8A"/>
    <w:rsid w:val="005813C2"/>
    <w:rsid w:val="00586B4E"/>
    <w:rsid w:val="00594ADE"/>
    <w:rsid w:val="005968C9"/>
    <w:rsid w:val="005C188B"/>
    <w:rsid w:val="005C2FA3"/>
    <w:rsid w:val="005D04DA"/>
    <w:rsid w:val="00605940"/>
    <w:rsid w:val="006064CA"/>
    <w:rsid w:val="00632A14"/>
    <w:rsid w:val="006509BB"/>
    <w:rsid w:val="0068394D"/>
    <w:rsid w:val="00694995"/>
    <w:rsid w:val="006C5AAC"/>
    <w:rsid w:val="006D5724"/>
    <w:rsid w:val="006E22E2"/>
    <w:rsid w:val="00794E2B"/>
    <w:rsid w:val="007A53EF"/>
    <w:rsid w:val="007A73C8"/>
    <w:rsid w:val="007B6919"/>
    <w:rsid w:val="00875605"/>
    <w:rsid w:val="00875EF7"/>
    <w:rsid w:val="008B285B"/>
    <w:rsid w:val="008B3157"/>
    <w:rsid w:val="008B4D1D"/>
    <w:rsid w:val="008C6E19"/>
    <w:rsid w:val="009856B6"/>
    <w:rsid w:val="009A5564"/>
    <w:rsid w:val="009B146C"/>
    <w:rsid w:val="009B32DF"/>
    <w:rsid w:val="009E373D"/>
    <w:rsid w:val="00A80CD0"/>
    <w:rsid w:val="00A84B4D"/>
    <w:rsid w:val="00AB3814"/>
    <w:rsid w:val="00AE7F29"/>
    <w:rsid w:val="00B23F94"/>
    <w:rsid w:val="00B63F77"/>
    <w:rsid w:val="00BF1976"/>
    <w:rsid w:val="00CD158A"/>
    <w:rsid w:val="00D352F2"/>
    <w:rsid w:val="00D520E9"/>
    <w:rsid w:val="00D90B12"/>
    <w:rsid w:val="00D961ED"/>
    <w:rsid w:val="00DB3035"/>
    <w:rsid w:val="00E80912"/>
    <w:rsid w:val="00E92F79"/>
    <w:rsid w:val="00E95AF4"/>
    <w:rsid w:val="00EE07C2"/>
    <w:rsid w:val="00F1208A"/>
    <w:rsid w:val="00F33C24"/>
    <w:rsid w:val="00F43342"/>
    <w:rsid w:val="00F61B4B"/>
    <w:rsid w:val="00FB453D"/>
    <w:rsid w:val="00FE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C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141">
    <w:name w:val="font141"/>
    <w:basedOn w:val="a0"/>
    <w:rsid w:val="00537C8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537C8A"/>
    <w:rPr>
      <w:rFonts w:ascii="Georgia" w:eastAsia="Georgia" w:hAnsi="Georgia" w:cs="Georgia"/>
      <w:color w:val="333333"/>
      <w:sz w:val="18"/>
      <w:szCs w:val="18"/>
      <w:u w:val="none"/>
    </w:rPr>
  </w:style>
  <w:style w:type="character" w:customStyle="1" w:styleId="font131">
    <w:name w:val="font131"/>
    <w:basedOn w:val="a0"/>
    <w:rsid w:val="00537C8A"/>
    <w:rPr>
      <w:rFonts w:ascii="宋体" w:eastAsia="宋体" w:hAnsi="宋体" w:cs="宋体" w:hint="eastAsia"/>
      <w:color w:val="333333"/>
      <w:sz w:val="18"/>
      <w:szCs w:val="18"/>
      <w:u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E95AF4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E95AF4"/>
  </w:style>
  <w:style w:type="paragraph" w:styleId="a5">
    <w:name w:val="header"/>
    <w:basedOn w:val="a"/>
    <w:link w:val="Char0"/>
    <w:uiPriority w:val="99"/>
    <w:semiHidden/>
    <w:unhideWhenUsed/>
    <w:rsid w:val="00A8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80CD0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8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80CD0"/>
    <w:rPr>
      <w:sz w:val="18"/>
      <w:szCs w:val="18"/>
    </w:rPr>
  </w:style>
  <w:style w:type="character" w:styleId="a7">
    <w:name w:val="Hyperlink"/>
    <w:basedOn w:val="a0"/>
    <w:uiPriority w:val="99"/>
    <w:unhideWhenUsed/>
    <w:rsid w:val="009B14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4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8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7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5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2015-05-19T01:52:00Z</cp:lastPrinted>
  <dcterms:created xsi:type="dcterms:W3CDTF">2017-01-13T07:53:00Z</dcterms:created>
  <dcterms:modified xsi:type="dcterms:W3CDTF">2018-01-09T09:02:00Z</dcterms:modified>
</cp:coreProperties>
</file>